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E250" w14:textId="77777777" w:rsidR="00E51D02" w:rsidRPr="00E51D02" w:rsidRDefault="00E51D02" w:rsidP="00436992">
      <w:pPr>
        <w:ind w:left="426"/>
        <w:jc w:val="center"/>
        <w:rPr>
          <w:rFonts w:ascii="Times New Roman" w:hAnsi="Times New Roman"/>
          <w:b/>
          <w:bCs/>
        </w:rPr>
      </w:pPr>
      <w:r w:rsidRPr="00E51D02">
        <w:rPr>
          <w:rFonts w:ascii="Times New Roman" w:hAnsi="Times New Roman"/>
          <w:b/>
          <w:bCs/>
        </w:rPr>
        <w:t>Verbale della riunione del Consiglio Direttivo del 13 maggio 2019.</w:t>
      </w:r>
    </w:p>
    <w:p w14:paraId="060601FD" w14:textId="77777777" w:rsidR="00E51D02" w:rsidRPr="00E51D02" w:rsidRDefault="00E51D02" w:rsidP="00436992">
      <w:pPr>
        <w:ind w:left="426"/>
        <w:rPr>
          <w:rFonts w:ascii="Times New Roman" w:hAnsi="Times New Roman"/>
        </w:rPr>
      </w:pPr>
    </w:p>
    <w:p w14:paraId="2F87021B" w14:textId="77777777" w:rsidR="00E51D02" w:rsidRPr="00E51D02" w:rsidRDefault="00E51D02" w:rsidP="00436992">
      <w:pPr>
        <w:ind w:left="426"/>
        <w:rPr>
          <w:rFonts w:ascii="Times New Roman" w:hAnsi="Times New Roman"/>
        </w:rPr>
      </w:pPr>
      <w:r w:rsidRPr="00E51D02">
        <w:rPr>
          <w:rFonts w:ascii="Times New Roman" w:hAnsi="Times New Roman"/>
        </w:rPr>
        <w:t>Il giorno 13 maggio 2019 alle ore 17</w:t>
      </w:r>
      <w:r w:rsidR="00D6620D">
        <w:rPr>
          <w:rFonts w:ascii="Times New Roman" w:hAnsi="Times New Roman"/>
        </w:rPr>
        <w:t>:</w:t>
      </w:r>
      <w:r w:rsidRPr="00E51D02">
        <w:rPr>
          <w:rFonts w:ascii="Times New Roman" w:hAnsi="Times New Roman"/>
        </w:rPr>
        <w:t>30 a seguito di regolare convocazione del Presidente Vincenzo Credi n. prot. 350/S del 06 maggio 2019, presso la sede dell’Ente si è riunito il Consiglio Direttivo per deliberare sul seguente ordine del giorno:</w:t>
      </w:r>
    </w:p>
    <w:p w14:paraId="69688C50" w14:textId="77777777" w:rsidR="00E51D02" w:rsidRPr="00E51D02" w:rsidRDefault="00E51D02" w:rsidP="00436992">
      <w:pPr>
        <w:ind w:left="426"/>
        <w:rPr>
          <w:rFonts w:ascii="Times New Roman" w:hAnsi="Times New Roman"/>
        </w:rPr>
      </w:pPr>
      <w:r w:rsidRPr="00E51D02">
        <w:rPr>
          <w:rFonts w:ascii="Times New Roman" w:hAnsi="Times New Roman"/>
        </w:rPr>
        <w:t>1)</w:t>
      </w:r>
      <w:r w:rsidR="00D6620D">
        <w:rPr>
          <w:rFonts w:ascii="Times New Roman" w:hAnsi="Times New Roman"/>
        </w:rPr>
        <w:t xml:space="preserve"> </w:t>
      </w:r>
      <w:r w:rsidRPr="00E51D02">
        <w:rPr>
          <w:rFonts w:ascii="Times New Roman" w:hAnsi="Times New Roman"/>
        </w:rPr>
        <w:t>Approvazione verbale seduta precedente.</w:t>
      </w:r>
    </w:p>
    <w:p w14:paraId="6ADBD657" w14:textId="77777777" w:rsidR="00E51D02" w:rsidRPr="00E51D02" w:rsidRDefault="00E51D02" w:rsidP="00436992">
      <w:pPr>
        <w:ind w:left="426"/>
        <w:rPr>
          <w:rFonts w:ascii="Times New Roman" w:hAnsi="Times New Roman"/>
        </w:rPr>
      </w:pPr>
      <w:r w:rsidRPr="00E51D02">
        <w:rPr>
          <w:rFonts w:ascii="Times New Roman" w:hAnsi="Times New Roman"/>
        </w:rPr>
        <w:t>2) Comunicazioni del Presidente.</w:t>
      </w:r>
    </w:p>
    <w:p w14:paraId="0EBABC6C" w14:textId="77777777" w:rsidR="00E51D02" w:rsidRPr="00E51D02" w:rsidRDefault="00E51D02" w:rsidP="00436992">
      <w:pPr>
        <w:ind w:left="426"/>
        <w:rPr>
          <w:rFonts w:ascii="Times New Roman" w:hAnsi="Times New Roman"/>
        </w:rPr>
      </w:pPr>
      <w:r w:rsidRPr="00E51D02">
        <w:rPr>
          <w:rFonts w:ascii="Times New Roman" w:hAnsi="Times New Roman"/>
        </w:rPr>
        <w:t>3) Piano Mille Miglia 2019.</w:t>
      </w:r>
    </w:p>
    <w:p w14:paraId="2CDB359B" w14:textId="77777777" w:rsidR="00E51D02" w:rsidRPr="00E51D02" w:rsidRDefault="00E51D02" w:rsidP="00436992">
      <w:pPr>
        <w:ind w:left="426"/>
        <w:rPr>
          <w:rFonts w:ascii="Times New Roman" w:hAnsi="Times New Roman"/>
        </w:rPr>
      </w:pPr>
      <w:r w:rsidRPr="00E51D02">
        <w:rPr>
          <w:rFonts w:ascii="Times New Roman" w:hAnsi="Times New Roman"/>
        </w:rPr>
        <w:t>4) Questioni inerenti ACI Service.</w:t>
      </w:r>
    </w:p>
    <w:p w14:paraId="70A441E3" w14:textId="77777777" w:rsidR="00E51D02" w:rsidRPr="00E51D02" w:rsidRDefault="00E51D02" w:rsidP="00436992">
      <w:pPr>
        <w:ind w:left="426"/>
        <w:rPr>
          <w:rFonts w:ascii="Times New Roman" w:hAnsi="Times New Roman"/>
        </w:rPr>
      </w:pPr>
      <w:r w:rsidRPr="00E51D02">
        <w:rPr>
          <w:rFonts w:ascii="Times New Roman" w:hAnsi="Times New Roman"/>
        </w:rPr>
        <w:t>5) Varie ed eventuali.</w:t>
      </w:r>
    </w:p>
    <w:p w14:paraId="6880A5B6" w14:textId="77777777" w:rsidR="00E51D02" w:rsidRPr="00E51D02" w:rsidRDefault="00E51D02" w:rsidP="00436992">
      <w:pPr>
        <w:ind w:left="426"/>
        <w:rPr>
          <w:rFonts w:ascii="Times New Roman" w:hAnsi="Times New Roman"/>
        </w:rPr>
      </w:pPr>
      <w:r w:rsidRPr="00E51D02">
        <w:rPr>
          <w:rFonts w:ascii="Times New Roman" w:hAnsi="Times New Roman"/>
        </w:rPr>
        <w:t xml:space="preserve">Sono presenti i Sig.ri Vincenzo Credi (Presidente), Gino Montecchi (Consigliere), Pietro Carlo Ferrario (Consigliere). Risultano assenti giustificati il Sig. Massimo Melloni (Vicepresidente) ed il Sig. Romoli Giancarlo (consigliere). Per il Collegio dei Revisori dei Conti risultano assenti giustificati il Dr. Claudio Malavasi (Presidente), il Dr. Andrea Medici (Revisore ordinario) e la Dr.ssa Giuseppina Belardi (Revisore ministeriale). </w:t>
      </w:r>
      <w:proofErr w:type="spellStart"/>
      <w:r w:rsidRPr="00E51D02">
        <w:rPr>
          <w:rFonts w:ascii="Times New Roman" w:hAnsi="Times New Roman"/>
        </w:rPr>
        <w:t>E’infine</w:t>
      </w:r>
      <w:proofErr w:type="spellEnd"/>
      <w:r w:rsidRPr="00E51D02">
        <w:rPr>
          <w:rFonts w:ascii="Times New Roman" w:hAnsi="Times New Roman"/>
        </w:rPr>
        <w:t xml:space="preserve"> presente il Dr. Mario Verderosa che, nella sua qualità di Direttore dell’Ente, come da Statuto, assume le funzioni di Segretario.</w:t>
      </w:r>
    </w:p>
    <w:p w14:paraId="2A6227E3" w14:textId="77777777" w:rsidR="00E51D02" w:rsidRPr="00E51D02" w:rsidRDefault="00E51D02" w:rsidP="00436992">
      <w:pPr>
        <w:ind w:left="426"/>
        <w:rPr>
          <w:rFonts w:ascii="Times New Roman" w:hAnsi="Times New Roman"/>
        </w:rPr>
      </w:pPr>
      <w:r w:rsidRPr="00E51D02">
        <w:rPr>
          <w:rFonts w:ascii="Times New Roman" w:hAnsi="Times New Roman"/>
        </w:rPr>
        <w:t>1)Approvazione verbale seduta precedente</w:t>
      </w:r>
      <w:r w:rsidRPr="00E51D02">
        <w:rPr>
          <w:rFonts w:ascii="Times New Roman" w:hAnsi="Times New Roman"/>
        </w:rPr>
        <w:tab/>
      </w:r>
    </w:p>
    <w:p w14:paraId="12A0F11B" w14:textId="77777777" w:rsidR="00E51D02" w:rsidRPr="00E51D02" w:rsidRDefault="00E51D02" w:rsidP="00436992">
      <w:pPr>
        <w:ind w:left="426"/>
        <w:rPr>
          <w:rFonts w:ascii="Times New Roman" w:hAnsi="Times New Roman"/>
        </w:rPr>
      </w:pPr>
      <w:r w:rsidRPr="00E51D02">
        <w:rPr>
          <w:rFonts w:ascii="Times New Roman" w:hAnsi="Times New Roman"/>
        </w:rPr>
        <w:t>Premesso che una bozza del verbale del precedente Consiglio del 29 marzo 2019 è stata inviata in visione a tutti i Consiglieri prima della presente riunione, il suddetto verbale viene approvato all’unanimità dei presenti.</w:t>
      </w:r>
    </w:p>
    <w:p w14:paraId="434E50C8" w14:textId="77777777" w:rsidR="00E51D02" w:rsidRPr="00E51D02" w:rsidRDefault="00E51D02" w:rsidP="00436992">
      <w:pPr>
        <w:ind w:left="426"/>
        <w:rPr>
          <w:rFonts w:ascii="Times New Roman" w:hAnsi="Times New Roman"/>
        </w:rPr>
      </w:pPr>
      <w:r w:rsidRPr="00E51D02">
        <w:rPr>
          <w:rFonts w:ascii="Times New Roman" w:hAnsi="Times New Roman"/>
        </w:rPr>
        <w:lastRenderedPageBreak/>
        <w:t>2)Comunicazione del Presidente</w:t>
      </w:r>
    </w:p>
    <w:p w14:paraId="2E7DD66F" w14:textId="5E27BDAF" w:rsidR="00E51D02" w:rsidRPr="00E51D02" w:rsidRDefault="00E51D02" w:rsidP="00604E34">
      <w:pPr>
        <w:ind w:left="426"/>
        <w:rPr>
          <w:rFonts w:ascii="Times New Roman" w:hAnsi="Times New Roman"/>
        </w:rPr>
      </w:pPr>
      <w:r w:rsidRPr="00E51D02">
        <w:rPr>
          <w:rFonts w:ascii="Times New Roman" w:hAnsi="Times New Roman"/>
        </w:rPr>
        <w:t xml:space="preserve">Il Presidente comunica al Consiglio di aver ricevuto anche quest’anno la richiesta di contributo e patrocinio da parte del </w:t>
      </w:r>
      <w:r w:rsidR="001D0859">
        <w:rPr>
          <w:rFonts w:ascii="Times New Roman" w:hAnsi="Times New Roman"/>
        </w:rPr>
        <w:t>(OMISSIS)</w:t>
      </w:r>
      <w:r w:rsidRPr="00467C38">
        <w:rPr>
          <w:rFonts w:ascii="Times New Roman" w:hAnsi="Times New Roman"/>
        </w:rPr>
        <w:t xml:space="preserve"> per</w:t>
      </w:r>
      <w:r w:rsidRPr="00E51D02">
        <w:rPr>
          <w:rFonts w:ascii="Times New Roman" w:hAnsi="Times New Roman"/>
        </w:rPr>
        <w:t xml:space="preserve"> le due gare di campionato italiano velocità fuoristrada previste a </w:t>
      </w:r>
      <w:proofErr w:type="spellStart"/>
      <w:r w:rsidRPr="00E51D02">
        <w:rPr>
          <w:rFonts w:ascii="Times New Roman" w:hAnsi="Times New Roman"/>
        </w:rPr>
        <w:t>Palangano</w:t>
      </w:r>
      <w:proofErr w:type="spellEnd"/>
      <w:r w:rsidRPr="00E51D02">
        <w:rPr>
          <w:rFonts w:ascii="Times New Roman" w:hAnsi="Times New Roman"/>
        </w:rPr>
        <w:t xml:space="preserve"> 11/12 maggio ed il 5/6 ottobre (</w:t>
      </w:r>
      <w:proofErr w:type="gramStart"/>
      <w:r w:rsidRPr="00E51D02">
        <w:rPr>
          <w:rFonts w:ascii="Times New Roman" w:hAnsi="Times New Roman"/>
        </w:rPr>
        <w:t>3°</w:t>
      </w:r>
      <w:proofErr w:type="gramEnd"/>
      <w:r w:rsidRPr="00E51D02">
        <w:rPr>
          <w:rFonts w:ascii="Times New Roman" w:hAnsi="Times New Roman"/>
        </w:rPr>
        <w:t xml:space="preserve"> trofeo </w:t>
      </w:r>
      <w:r w:rsidR="00D6620D">
        <w:rPr>
          <w:rFonts w:ascii="Times New Roman" w:hAnsi="Times New Roman"/>
        </w:rPr>
        <w:t>A</w:t>
      </w:r>
      <w:r w:rsidRPr="00E51D02">
        <w:rPr>
          <w:rFonts w:ascii="Times New Roman" w:hAnsi="Times New Roman"/>
        </w:rPr>
        <w:t xml:space="preserve">utomobile </w:t>
      </w:r>
      <w:r w:rsidR="00D6620D">
        <w:rPr>
          <w:rFonts w:ascii="Times New Roman" w:hAnsi="Times New Roman"/>
        </w:rPr>
        <w:t>C</w:t>
      </w:r>
      <w:r w:rsidRPr="00E51D02">
        <w:rPr>
          <w:rFonts w:ascii="Times New Roman" w:hAnsi="Times New Roman"/>
        </w:rPr>
        <w:t xml:space="preserve">lub Modena). Quest’ultima data sarà anche l’ultima gara di campionato ed avrà un coefficiente maggiorato. Vista l’importanza delle manifestazioni e la visibilità da esse garantita, il Presidente propone al Consiglio di riconoscere un contributo di 1000 euro ed il patrocinio gratuito dell’Ente. Il Consiglio direttivo, tenuto conto di quanto rappresentato dal Presidente, sentito sul punto il Direttore, dopo ampia discussione delibera di concedere il patrocinio gratuito ed un contributo complessivo di 1.000 euro a copertura delle due gare. Il Presidente rappresenta al Consiglio la richiesta di contributo e patrocinio gratuito avanzata dalla società sportiva dilettantistica Maranello Corse a sostegno dell’attività sportiva di </w:t>
      </w:r>
      <w:r w:rsidR="001D0859">
        <w:rPr>
          <w:rFonts w:ascii="Times New Roman" w:hAnsi="Times New Roman"/>
        </w:rPr>
        <w:t>(OMISSIS)</w:t>
      </w:r>
      <w:r w:rsidRPr="00E51D02">
        <w:rPr>
          <w:rFonts w:ascii="Times New Roman" w:hAnsi="Times New Roman"/>
        </w:rPr>
        <w:t xml:space="preserve"> giovane talento Rally modenese classe 1991. Nel corso dell’anno 2019 </w:t>
      </w:r>
      <w:r w:rsidR="001D0859">
        <w:rPr>
          <w:rFonts w:ascii="Times New Roman" w:hAnsi="Times New Roman"/>
        </w:rPr>
        <w:t xml:space="preserve">(OMISSIS) </w:t>
      </w:r>
      <w:r w:rsidRPr="00E51D02">
        <w:rPr>
          <w:rFonts w:ascii="Times New Roman" w:hAnsi="Times New Roman"/>
        </w:rPr>
        <w:t>partecipa al Peugeot Rally Cup Top che si sviluppa su sei gare del campionato italiano Rally.</w:t>
      </w:r>
      <w:r w:rsidR="00D6620D">
        <w:rPr>
          <w:rFonts w:ascii="Times New Roman" w:hAnsi="Times New Roman"/>
        </w:rPr>
        <w:t xml:space="preserve"> </w:t>
      </w:r>
      <w:r w:rsidRPr="00E51D02">
        <w:rPr>
          <w:rFonts w:ascii="Times New Roman" w:hAnsi="Times New Roman"/>
        </w:rPr>
        <w:t xml:space="preserve">Il Presidente sottolinea quanto sia importante che l’Automobile club sostenga l’attività dei giovani piloti modenesi ed in tal senso </w:t>
      </w:r>
      <w:r w:rsidR="001D0859">
        <w:rPr>
          <w:rFonts w:ascii="Times New Roman" w:hAnsi="Times New Roman"/>
        </w:rPr>
        <w:t xml:space="preserve">(OMISSIS) </w:t>
      </w:r>
      <w:r w:rsidRPr="00E51D02">
        <w:rPr>
          <w:rFonts w:ascii="Times New Roman" w:hAnsi="Times New Roman"/>
        </w:rPr>
        <w:t xml:space="preserve">si è sempre contraddistinto per la capacità di guida e la serietà professionale. Il Presidente, pertanto, propone al Consiglio di riconoscere il patrocinio gratuito dell’ACI e contestualmente garantire un contributo una tantum omnicomprensivo di euro 5.000 (Cinquemila/00). Il Consiglio direttivo, valutato attentamente il curriculum professionale del pilota e la </w:t>
      </w:r>
      <w:r w:rsidRPr="00E51D02">
        <w:rPr>
          <w:rFonts w:ascii="Times New Roman" w:hAnsi="Times New Roman"/>
        </w:rPr>
        <w:lastRenderedPageBreak/>
        <w:t>professionalità della scuderia Maranello Corse, tenuto conto di quanto proposto dal Presidente, delibera di riconoscere la somma proposta ed il patrocinio gratuito dell’Ente.</w:t>
      </w:r>
    </w:p>
    <w:p w14:paraId="2C9828A2" w14:textId="77777777" w:rsidR="00E51D02" w:rsidRPr="00E51D02" w:rsidRDefault="00E51D02" w:rsidP="00604E34">
      <w:pPr>
        <w:ind w:left="426"/>
        <w:rPr>
          <w:rFonts w:ascii="Times New Roman" w:hAnsi="Times New Roman"/>
        </w:rPr>
      </w:pPr>
      <w:r w:rsidRPr="00E51D02">
        <w:rPr>
          <w:rFonts w:ascii="Times New Roman" w:hAnsi="Times New Roman"/>
        </w:rPr>
        <w:t>3)Piano Mille Miglia 2019</w:t>
      </w:r>
    </w:p>
    <w:p w14:paraId="645B8D31" w14:textId="77777777" w:rsidR="00E51D02" w:rsidRPr="00E51D02" w:rsidRDefault="00E51D02" w:rsidP="00604E34">
      <w:pPr>
        <w:ind w:left="426"/>
        <w:rPr>
          <w:rFonts w:ascii="Times New Roman" w:hAnsi="Times New Roman"/>
        </w:rPr>
      </w:pPr>
      <w:r w:rsidRPr="00E51D02">
        <w:rPr>
          <w:rFonts w:ascii="Times New Roman" w:hAnsi="Times New Roman"/>
        </w:rPr>
        <w:t xml:space="preserve">Il Presidente sottopone all’approvazione del Consiglio Direttivo il piano degli investimenti e delle sponsorizzazioni/contributi avviato dall’Ente per la gestione del passaggio della Mille miglia dal 17 al 18 maggio presso la città di Modena. Per la gestione dell’evento l’Automobile </w:t>
      </w:r>
      <w:r w:rsidR="00D6620D">
        <w:rPr>
          <w:rFonts w:ascii="Times New Roman" w:hAnsi="Times New Roman"/>
        </w:rPr>
        <w:t>C</w:t>
      </w:r>
      <w:r w:rsidRPr="00E51D02">
        <w:rPr>
          <w:rFonts w:ascii="Times New Roman" w:hAnsi="Times New Roman"/>
        </w:rPr>
        <w:t xml:space="preserve">lub di Modena ha raccolto contributi e sponsorizzazioni per un totale di </w:t>
      </w:r>
      <w:proofErr w:type="gramStart"/>
      <w:r w:rsidRPr="00E51D02">
        <w:rPr>
          <w:rFonts w:ascii="Times New Roman" w:hAnsi="Times New Roman"/>
        </w:rPr>
        <w:t>Euro</w:t>
      </w:r>
      <w:proofErr w:type="gramEnd"/>
      <w:r w:rsidRPr="00E51D02">
        <w:rPr>
          <w:rFonts w:ascii="Times New Roman" w:hAnsi="Times New Roman"/>
        </w:rPr>
        <w:t xml:space="preserve"> 70.696,00 (</w:t>
      </w:r>
      <w:proofErr w:type="spellStart"/>
      <w:r w:rsidRPr="00E51D02">
        <w:rPr>
          <w:rFonts w:ascii="Times New Roman" w:hAnsi="Times New Roman"/>
        </w:rPr>
        <w:t>settantamilaseicentonovantasei</w:t>
      </w:r>
      <w:proofErr w:type="spellEnd"/>
      <w:r w:rsidRPr="00E51D02">
        <w:rPr>
          <w:rFonts w:ascii="Times New Roman" w:hAnsi="Times New Roman"/>
        </w:rPr>
        <w:t>/00). Nello specifico i contributi concessi riguardano la Camera di Commercio (10.000 euro), il Comune di Modena (10.000 euro), la BPER (8.196 euro). Le sponsorizzazioni, invece, sono state concesse da APT Regionale (30.000 euro), Scuderia ERRE Team (10.000 euro), Sara Assicurazioni (2.500 euro).Le spese nello specifico, invece, sono da imputarsi all’organizzazione materiale del passaggio dell’evento (vigilanza, transennamento, controllo, utilizzo di materiali idonei ad evitare di rovinare la pavimentazione durante il passaggio delle auto, speakeraggio) e all’organizzazione della cena di gala prevista per gli equipaggi e le autorità cittadine. Per quel che riguarda le spese esse ammontano complessivamente</w:t>
      </w:r>
      <w:r w:rsidR="00604E34">
        <w:rPr>
          <w:rFonts w:ascii="Times New Roman" w:hAnsi="Times New Roman"/>
        </w:rPr>
        <w:t xml:space="preserve"> ad </w:t>
      </w:r>
      <w:r w:rsidRPr="00E51D02">
        <w:rPr>
          <w:rFonts w:ascii="Times New Roman" w:hAnsi="Times New Roman"/>
        </w:rPr>
        <w:t>euro</w:t>
      </w:r>
      <w:r w:rsidR="00604E34">
        <w:rPr>
          <w:rFonts w:ascii="Times New Roman" w:hAnsi="Times New Roman"/>
        </w:rPr>
        <w:t xml:space="preserve"> </w:t>
      </w:r>
      <w:r w:rsidRPr="00E51D02">
        <w:rPr>
          <w:rFonts w:ascii="Times New Roman" w:hAnsi="Times New Roman"/>
        </w:rPr>
        <w:t>70.217,25</w:t>
      </w:r>
      <w:r w:rsidR="00604E34">
        <w:rPr>
          <w:rFonts w:ascii="Times New Roman" w:hAnsi="Times New Roman"/>
        </w:rPr>
        <w:t xml:space="preserve"> </w:t>
      </w:r>
      <w:r w:rsidRPr="00E51D02">
        <w:rPr>
          <w:rFonts w:ascii="Times New Roman" w:hAnsi="Times New Roman"/>
        </w:rPr>
        <w:t>(</w:t>
      </w:r>
      <w:proofErr w:type="spellStart"/>
      <w:r w:rsidRPr="00E51D02">
        <w:rPr>
          <w:rFonts w:ascii="Times New Roman" w:hAnsi="Times New Roman"/>
        </w:rPr>
        <w:t>settantamiladuecentodiciassette</w:t>
      </w:r>
      <w:proofErr w:type="spellEnd"/>
      <w:r w:rsidRPr="00E51D02">
        <w:rPr>
          <w:rFonts w:ascii="Times New Roman" w:hAnsi="Times New Roman"/>
        </w:rPr>
        <w:t xml:space="preserve">/25). Il saldo tra contributi/sponsorizzazioni e spese sostenute è pertanto positivo per </w:t>
      </w:r>
      <w:proofErr w:type="gramStart"/>
      <w:r w:rsidRPr="00E51D02">
        <w:rPr>
          <w:rFonts w:ascii="Times New Roman" w:hAnsi="Times New Roman"/>
        </w:rPr>
        <w:t>Euro</w:t>
      </w:r>
      <w:proofErr w:type="gramEnd"/>
      <w:r w:rsidRPr="00E51D02">
        <w:rPr>
          <w:rFonts w:ascii="Times New Roman" w:hAnsi="Times New Roman"/>
        </w:rPr>
        <w:t xml:space="preserve"> 478,75 (</w:t>
      </w:r>
      <w:proofErr w:type="spellStart"/>
      <w:r w:rsidRPr="00E51D02">
        <w:rPr>
          <w:rFonts w:ascii="Times New Roman" w:hAnsi="Times New Roman"/>
        </w:rPr>
        <w:t>quattrocentosettantotto</w:t>
      </w:r>
      <w:proofErr w:type="spellEnd"/>
      <w:r w:rsidRPr="00E51D02">
        <w:rPr>
          <w:rFonts w:ascii="Times New Roman" w:hAnsi="Times New Roman"/>
        </w:rPr>
        <w:t xml:space="preserve">/75). Il dettaglio delle spese e l’elenco dei contributi e delle sponsorizzazioni viene allegato al presente verbale di </w:t>
      </w:r>
      <w:r w:rsidRPr="00E51D02">
        <w:rPr>
          <w:rFonts w:ascii="Times New Roman" w:hAnsi="Times New Roman"/>
        </w:rPr>
        <w:lastRenderedPageBreak/>
        <w:t xml:space="preserve">cui costituisce parte </w:t>
      </w:r>
      <w:proofErr w:type="spellStart"/>
      <w:r w:rsidRPr="00E51D02">
        <w:rPr>
          <w:rFonts w:ascii="Times New Roman" w:hAnsi="Times New Roman"/>
        </w:rPr>
        <w:t>integrante.Il</w:t>
      </w:r>
      <w:proofErr w:type="spellEnd"/>
      <w:r w:rsidRPr="00E51D02">
        <w:rPr>
          <w:rFonts w:ascii="Times New Roman" w:hAnsi="Times New Roman"/>
        </w:rPr>
        <w:t xml:space="preserve"> Consiglio Direttivo - preso atto di quanto rappresentato dal Presidente, ritenuto l’evento una grande opportunità di visibilità per AC Modena e per la città stessa, verificato che l’organizzazione della manifestazione è interamente coperta da contributi e sponsorizzazioni e che, pertanto, essa non determina per l’Ente un costo aggiuntivo - delibera, dopo ampia discussione, di approvare l’organizzazione dell’evento nei termini illustrati dal Presidente e di autorizzare le spese necessarie alla sua realizzazione secondo l’allegato prospetto (</w:t>
      </w:r>
      <w:proofErr w:type="spellStart"/>
      <w:r w:rsidRPr="00E51D02">
        <w:rPr>
          <w:rFonts w:ascii="Times New Roman" w:hAnsi="Times New Roman"/>
        </w:rPr>
        <w:t>all</w:t>
      </w:r>
      <w:proofErr w:type="spellEnd"/>
      <w:r w:rsidRPr="00E51D02">
        <w:rPr>
          <w:rFonts w:ascii="Times New Roman" w:hAnsi="Times New Roman"/>
        </w:rPr>
        <w:t>.).</w:t>
      </w:r>
    </w:p>
    <w:p w14:paraId="27446F70" w14:textId="77777777" w:rsidR="00E51D02" w:rsidRPr="00E51D02" w:rsidRDefault="00E51D02" w:rsidP="00436992">
      <w:pPr>
        <w:ind w:left="426"/>
        <w:rPr>
          <w:rFonts w:ascii="Times New Roman" w:hAnsi="Times New Roman"/>
        </w:rPr>
      </w:pPr>
      <w:r w:rsidRPr="00E51D02">
        <w:rPr>
          <w:rFonts w:ascii="Times New Roman" w:hAnsi="Times New Roman"/>
        </w:rPr>
        <w:t>4)Questioni inerenti ACI service.</w:t>
      </w:r>
    </w:p>
    <w:p w14:paraId="0773DEFA" w14:textId="77777777" w:rsidR="00E51D02" w:rsidRPr="00E51D02" w:rsidRDefault="00E51D02" w:rsidP="00436992">
      <w:pPr>
        <w:ind w:left="426"/>
        <w:rPr>
          <w:rFonts w:ascii="Times New Roman" w:hAnsi="Times New Roman"/>
        </w:rPr>
      </w:pPr>
      <w:r w:rsidRPr="00E51D02">
        <w:rPr>
          <w:rFonts w:ascii="Times New Roman" w:hAnsi="Times New Roman"/>
        </w:rPr>
        <w:t xml:space="preserve">Su richiesta del Consiglio, viene invitato a partecipare alla riunione l’amministratore unico della Società </w:t>
      </w:r>
      <w:proofErr w:type="spellStart"/>
      <w:r w:rsidRPr="00E51D02">
        <w:rPr>
          <w:rFonts w:ascii="Times New Roman" w:hAnsi="Times New Roman"/>
        </w:rPr>
        <w:t>A</w:t>
      </w:r>
      <w:r w:rsidR="006D15E1">
        <w:rPr>
          <w:rFonts w:ascii="Times New Roman" w:hAnsi="Times New Roman"/>
        </w:rPr>
        <w:t>ci</w:t>
      </w:r>
      <w:r w:rsidRPr="00E51D02">
        <w:rPr>
          <w:rFonts w:ascii="Times New Roman" w:hAnsi="Times New Roman"/>
        </w:rPr>
        <w:t>service</w:t>
      </w:r>
      <w:proofErr w:type="spellEnd"/>
      <w:r w:rsidRPr="00E51D02">
        <w:rPr>
          <w:rFonts w:ascii="Times New Roman" w:hAnsi="Times New Roman"/>
        </w:rPr>
        <w:t xml:space="preserve"> Modena s.r.l. A tal proposito l’amministratore unico rappresenta in prima istanza al Consiglio Direttivo la necessità di procedere al rinnovo del contratto di locazione, ormai scaduto, tra la società e l’automobile club per i locali situati in Modena in via Emilia est. Il Consiglio direttivo, sentito quanto esposto dall’amministratore unico, tenuto conto di quanto previsto dalla Convenzione in essere con la società di servizi, valutata positivamente la necessità di procedere nel rapporto di collaborazione esistente tra la società e l’Ente, delibera di rinnovare il contratto di locazione per un ulteriore biennio e precisamente dal </w:t>
      </w:r>
      <w:proofErr w:type="gramStart"/>
      <w:r w:rsidRPr="00E51D02">
        <w:rPr>
          <w:rFonts w:ascii="Times New Roman" w:hAnsi="Times New Roman"/>
        </w:rPr>
        <w:t>1 aprile</w:t>
      </w:r>
      <w:proofErr w:type="gramEnd"/>
      <w:r w:rsidRPr="00E51D02">
        <w:rPr>
          <w:rFonts w:ascii="Times New Roman" w:hAnsi="Times New Roman"/>
        </w:rPr>
        <w:t xml:space="preserve"> 2019 al 31 marzo 2021. Viene confermato il canone attualmente in uso. L’amministratore unico Ing. Antonio Tempesta rappresenta al Consiglio la necessità che anche la Società di service in house provveda a nominare, analogamente a quanto avvenuto per l’Ente pubblico proprietario, un responsabile </w:t>
      </w:r>
      <w:r w:rsidRPr="00E51D02">
        <w:rPr>
          <w:rFonts w:ascii="Times New Roman" w:hAnsi="Times New Roman"/>
        </w:rPr>
        <w:lastRenderedPageBreak/>
        <w:t xml:space="preserve">dell’anticorruzione. Il Consiglio direttivo, preso atto di quanto rappresentato </w:t>
      </w:r>
      <w:proofErr w:type="spellStart"/>
      <w:r w:rsidRPr="00E51D02">
        <w:rPr>
          <w:rFonts w:ascii="Times New Roman" w:hAnsi="Times New Roman"/>
        </w:rPr>
        <w:t>dall’Ing</w:t>
      </w:r>
      <w:proofErr w:type="spellEnd"/>
      <w:r w:rsidRPr="00E51D02">
        <w:rPr>
          <w:rFonts w:ascii="Times New Roman" w:hAnsi="Times New Roman"/>
        </w:rPr>
        <w:t>. Tempesta, delibera di procedere in tale direzione e conferisce mandato al Presidente, Sig. Vincenzo Credi, di procedere alla Convocazione di un’assemblea della società nel corso della quale l’Automobile Club di Modena, in qualità di unico proprietario della società, provvederà a conferire l’incarico in oggetto.</w:t>
      </w:r>
      <w:r w:rsidR="006D15E1">
        <w:rPr>
          <w:rFonts w:ascii="Times New Roman" w:hAnsi="Times New Roman"/>
        </w:rPr>
        <w:t xml:space="preserve"> </w:t>
      </w:r>
      <w:r w:rsidRPr="00E51D02">
        <w:rPr>
          <w:rFonts w:ascii="Times New Roman" w:hAnsi="Times New Roman"/>
        </w:rPr>
        <w:t xml:space="preserve">L’ultimo argomento inerente la società di service riguarda la proroga del contratto di gestione del back office dell’Ufficio assistenza di sede. Il Direttore rappresenta al Consiglio direttivo l’opportunità che il contratto in essere venga prorogato fino alla fine dell’anno in corso. Pur tenendo conto delle nuove assunzioni, infatti, è importante che le stesse vangano inserite e formate in modo corretto assicurando al contempo anche la continuità e la correttezza del servizio stesso presso l’utenza. L’amministratore unico, sentito sul tema, si rende disponibile in tal senso ad assicurare la continuità del servizio presso la sede dell’Ente. IL Consiglio Direttivo, preso atto di quanto rappresentato dall’amministratore unico, verificate le necessità espresse dal Direttore, sentito sul punto il Presidente, dopo ampia discussione delibera di procedere alla proroga del contratto in essere.     </w:t>
      </w:r>
    </w:p>
    <w:p w14:paraId="033DD4A5" w14:textId="77777777" w:rsidR="00CF2508" w:rsidRDefault="00E51D02" w:rsidP="00CF2508">
      <w:pPr>
        <w:ind w:left="426"/>
        <w:rPr>
          <w:rFonts w:ascii="Times New Roman" w:hAnsi="Times New Roman"/>
        </w:rPr>
      </w:pPr>
      <w:r w:rsidRPr="00E51D02">
        <w:rPr>
          <w:rFonts w:ascii="Times New Roman" w:hAnsi="Times New Roman"/>
        </w:rPr>
        <w:t>5) Varie ed eventuali</w:t>
      </w:r>
      <w:r w:rsidRPr="00E51D02">
        <w:rPr>
          <w:rFonts w:ascii="Times New Roman" w:hAnsi="Times New Roman"/>
        </w:rPr>
        <w:tab/>
      </w:r>
      <w:r w:rsidRPr="00E51D02">
        <w:rPr>
          <w:rFonts w:ascii="Times New Roman" w:hAnsi="Times New Roman"/>
        </w:rPr>
        <w:tab/>
      </w:r>
      <w:r w:rsidRPr="00E51D02">
        <w:rPr>
          <w:rFonts w:ascii="Times New Roman" w:hAnsi="Times New Roman"/>
        </w:rPr>
        <w:tab/>
      </w:r>
      <w:r w:rsidRPr="00E51D02">
        <w:rPr>
          <w:rFonts w:ascii="Times New Roman" w:hAnsi="Times New Roman"/>
        </w:rPr>
        <w:tab/>
      </w:r>
      <w:r w:rsidRPr="00E51D02">
        <w:rPr>
          <w:rFonts w:ascii="Times New Roman" w:hAnsi="Times New Roman"/>
        </w:rPr>
        <w:tab/>
      </w:r>
      <w:r w:rsidRPr="00E51D02">
        <w:rPr>
          <w:rFonts w:ascii="Times New Roman" w:hAnsi="Times New Roman"/>
        </w:rPr>
        <w:tab/>
      </w:r>
    </w:p>
    <w:p w14:paraId="76137DC7" w14:textId="77777777" w:rsidR="00E51D02" w:rsidRPr="00E51D02" w:rsidRDefault="00E51D02" w:rsidP="00CF2508">
      <w:pPr>
        <w:ind w:left="426"/>
        <w:rPr>
          <w:rFonts w:ascii="Times New Roman" w:hAnsi="Times New Roman"/>
        </w:rPr>
      </w:pPr>
      <w:r w:rsidRPr="00E51D02">
        <w:rPr>
          <w:rFonts w:ascii="Times New Roman" w:hAnsi="Times New Roman"/>
        </w:rPr>
        <w:t xml:space="preserve">Il Presidente rappresenta in Consiglio la necessità di procedere all’individuazione di un addetto stampa per gestire la comunicazione del settore sportivo. Per ragioni di snellezza e velocità il Presidente propone di affidare la ricerca e la predisposizione del relativo avviso d’interesse alla società di service che provvederà ad affidare anche il relativo </w:t>
      </w:r>
      <w:r w:rsidRPr="00E51D02">
        <w:rPr>
          <w:rFonts w:ascii="Times New Roman" w:hAnsi="Times New Roman"/>
        </w:rPr>
        <w:lastRenderedPageBreak/>
        <w:t xml:space="preserve">incarico. Il Consiglio direttivo nel prendere atto di quanto rappresentato dal Presidente, delibera di conferire mandato alla società in house per la ricerca di un addetto per l’ufficio stampa.   </w:t>
      </w:r>
    </w:p>
    <w:p w14:paraId="64CD3234" w14:textId="77777777" w:rsidR="00FE718E" w:rsidRDefault="00E51D02" w:rsidP="00FE718E">
      <w:pPr>
        <w:ind w:left="426"/>
        <w:rPr>
          <w:rFonts w:ascii="Times New Roman" w:hAnsi="Times New Roman"/>
        </w:rPr>
      </w:pPr>
      <w:r w:rsidRPr="00E51D02">
        <w:rPr>
          <w:rFonts w:ascii="Times New Roman" w:hAnsi="Times New Roman"/>
        </w:rPr>
        <w:t>Non essendoci più alcun argomento in discussione, il Presidente alle ore 20</w:t>
      </w:r>
      <w:r w:rsidR="006D15E1">
        <w:rPr>
          <w:rFonts w:ascii="Times New Roman" w:hAnsi="Times New Roman"/>
        </w:rPr>
        <w:t>:00</w:t>
      </w:r>
      <w:r w:rsidRPr="00E51D02">
        <w:rPr>
          <w:rFonts w:ascii="Times New Roman" w:hAnsi="Times New Roman"/>
        </w:rPr>
        <w:t xml:space="preserve"> ringrazia i presenti e dichiara chiuso il Consiglio.</w:t>
      </w:r>
    </w:p>
    <w:p w14:paraId="2F0BEFD9" w14:textId="77777777" w:rsidR="00FE718E" w:rsidRPr="00E51D02" w:rsidRDefault="00FE718E" w:rsidP="00FE718E">
      <w:pPr>
        <w:ind w:left="426"/>
        <w:rPr>
          <w:rFonts w:ascii="Times New Roman" w:hAnsi="Times New Roman"/>
        </w:rPr>
      </w:pPr>
    </w:p>
    <w:p w14:paraId="77FD3471" w14:textId="77777777" w:rsidR="00E51D02" w:rsidRPr="00E51D02" w:rsidRDefault="00E51D02" w:rsidP="00FE718E">
      <w:pPr>
        <w:ind w:left="709"/>
        <w:rPr>
          <w:rFonts w:ascii="Times New Roman" w:hAnsi="Times New Roman"/>
        </w:rPr>
      </w:pPr>
      <w:r w:rsidRPr="00E51D02">
        <w:rPr>
          <w:rFonts w:ascii="Times New Roman" w:hAnsi="Times New Roman"/>
        </w:rPr>
        <w:t xml:space="preserve"> </w:t>
      </w:r>
      <w:r w:rsidR="00FE718E">
        <w:rPr>
          <w:rFonts w:ascii="Times New Roman" w:hAnsi="Times New Roman"/>
        </w:rPr>
        <w:t xml:space="preserve"> </w:t>
      </w:r>
      <w:r w:rsidRPr="00E51D02">
        <w:rPr>
          <w:rFonts w:ascii="Times New Roman" w:hAnsi="Times New Roman"/>
        </w:rPr>
        <w:t xml:space="preserve"> IL PRESIDENTE</w:t>
      </w:r>
      <w:r w:rsidRPr="00E51D02">
        <w:rPr>
          <w:rFonts w:ascii="Times New Roman" w:hAnsi="Times New Roman"/>
        </w:rPr>
        <w:tab/>
      </w:r>
      <w:r w:rsidRPr="00E51D02">
        <w:rPr>
          <w:rFonts w:ascii="Times New Roman" w:hAnsi="Times New Roman"/>
        </w:rPr>
        <w:tab/>
      </w:r>
      <w:r w:rsidRPr="00E51D02">
        <w:rPr>
          <w:rFonts w:ascii="Times New Roman" w:hAnsi="Times New Roman"/>
        </w:rPr>
        <w:tab/>
        <w:t xml:space="preserve"> </w:t>
      </w:r>
      <w:r w:rsidRPr="00E51D02">
        <w:rPr>
          <w:rFonts w:ascii="Times New Roman" w:hAnsi="Times New Roman"/>
        </w:rPr>
        <w:tab/>
        <w:t xml:space="preserve">   IL SEGRETARIO</w:t>
      </w:r>
    </w:p>
    <w:p w14:paraId="47D1C05F" w14:textId="77777777" w:rsidR="00E51D02" w:rsidRPr="00E51D02" w:rsidRDefault="006D15E1" w:rsidP="00436992">
      <w:pPr>
        <w:ind w:left="426"/>
        <w:rPr>
          <w:rFonts w:ascii="Times New Roman" w:hAnsi="Times New Roman"/>
        </w:rPr>
      </w:pPr>
      <w:r>
        <w:rPr>
          <w:rFonts w:ascii="Times New Roman" w:hAnsi="Times New Roman"/>
        </w:rPr>
        <w:t xml:space="preserve">    </w:t>
      </w:r>
      <w:r w:rsidR="00E51D02" w:rsidRPr="00E51D02">
        <w:rPr>
          <w:rFonts w:ascii="Times New Roman" w:hAnsi="Times New Roman"/>
        </w:rPr>
        <w:t>(Sig. Vincenzo CREDI)</w:t>
      </w:r>
      <w:r w:rsidR="00E51D02" w:rsidRPr="00E51D02">
        <w:rPr>
          <w:rFonts w:ascii="Times New Roman" w:hAnsi="Times New Roman"/>
        </w:rPr>
        <w:tab/>
      </w:r>
      <w:r w:rsidR="00E51D02" w:rsidRPr="00E51D02">
        <w:rPr>
          <w:rFonts w:ascii="Times New Roman" w:hAnsi="Times New Roman"/>
        </w:rPr>
        <w:tab/>
      </w:r>
      <w:r>
        <w:rPr>
          <w:rFonts w:ascii="Times New Roman" w:hAnsi="Times New Roman"/>
        </w:rPr>
        <w:t xml:space="preserve">    </w:t>
      </w:r>
      <w:proofErr w:type="gramStart"/>
      <w:r>
        <w:rPr>
          <w:rFonts w:ascii="Times New Roman" w:hAnsi="Times New Roman"/>
        </w:rPr>
        <w:t xml:space="preserve">   </w:t>
      </w:r>
      <w:r w:rsidR="00E51D02" w:rsidRPr="00E51D02">
        <w:rPr>
          <w:rFonts w:ascii="Times New Roman" w:hAnsi="Times New Roman"/>
        </w:rPr>
        <w:t>(</w:t>
      </w:r>
      <w:proofErr w:type="gramEnd"/>
      <w:r w:rsidR="00E51D02" w:rsidRPr="00E51D02">
        <w:rPr>
          <w:rFonts w:ascii="Times New Roman" w:hAnsi="Times New Roman"/>
        </w:rPr>
        <w:t>Dr.</w:t>
      </w:r>
      <w:r>
        <w:rPr>
          <w:rFonts w:ascii="Times New Roman" w:hAnsi="Times New Roman"/>
        </w:rPr>
        <w:t xml:space="preserve"> </w:t>
      </w:r>
      <w:r w:rsidR="00E51D02" w:rsidRPr="00E51D02">
        <w:rPr>
          <w:rFonts w:ascii="Times New Roman" w:hAnsi="Times New Roman"/>
        </w:rPr>
        <w:t>Mario VERDEROSA)</w:t>
      </w:r>
    </w:p>
    <w:p w14:paraId="54CDD6F3" w14:textId="77777777" w:rsidR="00E51D02" w:rsidRPr="00E51D02" w:rsidRDefault="00E51D02" w:rsidP="00436992">
      <w:pPr>
        <w:ind w:left="426"/>
        <w:rPr>
          <w:rFonts w:ascii="Times New Roman" w:hAnsi="Times New Roman"/>
        </w:rPr>
      </w:pPr>
    </w:p>
    <w:p w14:paraId="77BC0B54" w14:textId="77777777" w:rsidR="00E51D02" w:rsidRPr="00E51D02" w:rsidRDefault="00E51D02" w:rsidP="00436992">
      <w:pPr>
        <w:ind w:left="426"/>
        <w:rPr>
          <w:rFonts w:ascii="Times New Roman" w:hAnsi="Times New Roman"/>
        </w:rPr>
      </w:pPr>
      <w:r w:rsidRPr="00E51D02">
        <w:rPr>
          <w:rFonts w:ascii="Times New Roman" w:hAnsi="Times New Roman"/>
        </w:rPr>
        <w:t>Elenco Allegati:</w:t>
      </w:r>
    </w:p>
    <w:p w14:paraId="040B9AAB" w14:textId="77777777" w:rsidR="00E51D02" w:rsidRPr="00E51D02" w:rsidRDefault="00E51D02" w:rsidP="00436992">
      <w:pPr>
        <w:ind w:left="426"/>
        <w:rPr>
          <w:rFonts w:ascii="Times New Roman" w:hAnsi="Times New Roman"/>
        </w:rPr>
      </w:pPr>
      <w:r w:rsidRPr="00E51D02">
        <w:rPr>
          <w:rFonts w:ascii="Times New Roman" w:hAnsi="Times New Roman"/>
        </w:rPr>
        <w:t>Dettaglio contributi/sponsorizzazioni e costi per organizzazione passaggio</w:t>
      </w:r>
      <w:r w:rsidR="006D15E1">
        <w:rPr>
          <w:rFonts w:ascii="Times New Roman" w:hAnsi="Times New Roman"/>
        </w:rPr>
        <w:t xml:space="preserve"> </w:t>
      </w:r>
      <w:r w:rsidRPr="00E51D02">
        <w:rPr>
          <w:rFonts w:ascii="Times New Roman" w:hAnsi="Times New Roman"/>
        </w:rPr>
        <w:t>Mille Miglia.</w:t>
      </w:r>
    </w:p>
    <w:p w14:paraId="4C393D0E" w14:textId="77777777" w:rsidR="00E51D02" w:rsidRPr="00E51D02" w:rsidRDefault="00E51D02" w:rsidP="00436992">
      <w:pPr>
        <w:ind w:left="426"/>
        <w:rPr>
          <w:rFonts w:ascii="Times New Roman" w:hAnsi="Times New Roman"/>
        </w:rPr>
      </w:pPr>
      <w:r w:rsidRPr="00E51D02">
        <w:rPr>
          <w:rFonts w:ascii="Times New Roman" w:hAnsi="Times New Roman"/>
        </w:rPr>
        <w:t>Elenco Delibere:</w:t>
      </w:r>
    </w:p>
    <w:p w14:paraId="4AE81EFF" w14:textId="7F265B1D" w:rsidR="00E51D02" w:rsidRPr="00E51D02" w:rsidRDefault="00E51D02" w:rsidP="00436992">
      <w:pPr>
        <w:ind w:left="426"/>
        <w:rPr>
          <w:rFonts w:ascii="Times New Roman" w:hAnsi="Times New Roman"/>
        </w:rPr>
      </w:pPr>
      <w:r w:rsidRPr="00E51D02">
        <w:rPr>
          <w:rFonts w:ascii="Times New Roman" w:hAnsi="Times New Roman"/>
        </w:rPr>
        <w:t>1)</w:t>
      </w:r>
      <w:r w:rsidR="006D15E1">
        <w:rPr>
          <w:rFonts w:ascii="Times New Roman" w:hAnsi="Times New Roman"/>
        </w:rPr>
        <w:t xml:space="preserve"> </w:t>
      </w:r>
      <w:r w:rsidRPr="00E51D02">
        <w:rPr>
          <w:rFonts w:ascii="Times New Roman" w:hAnsi="Times New Roman"/>
        </w:rPr>
        <w:t xml:space="preserve">Concessione patrocinio gratuito e contributo organizzativo di euro 1.000 (mille/00) al </w:t>
      </w:r>
      <w:r w:rsidR="001D0859">
        <w:rPr>
          <w:rFonts w:ascii="Times New Roman" w:hAnsi="Times New Roman"/>
        </w:rPr>
        <w:t>(OMISSIS)</w:t>
      </w:r>
      <w:r w:rsidRPr="00E51D02">
        <w:rPr>
          <w:rFonts w:ascii="Times New Roman" w:hAnsi="Times New Roman"/>
        </w:rPr>
        <w:t xml:space="preserve"> per l’organizzazione delle due gare di campionato italiano velocità fuoristrada.</w:t>
      </w:r>
    </w:p>
    <w:p w14:paraId="45F9FF78" w14:textId="1F57282A" w:rsidR="00E51D02" w:rsidRPr="004F2429" w:rsidRDefault="00E51D02" w:rsidP="00436992">
      <w:pPr>
        <w:ind w:left="426"/>
        <w:rPr>
          <w:rFonts w:ascii="Times New Roman" w:hAnsi="Times New Roman"/>
          <w:strike/>
        </w:rPr>
      </w:pPr>
      <w:r w:rsidRPr="00E51D02">
        <w:rPr>
          <w:rFonts w:ascii="Times New Roman" w:hAnsi="Times New Roman"/>
        </w:rPr>
        <w:t>2)</w:t>
      </w:r>
      <w:r w:rsidR="006D15E1">
        <w:rPr>
          <w:rFonts w:ascii="Times New Roman" w:hAnsi="Times New Roman"/>
        </w:rPr>
        <w:t xml:space="preserve"> </w:t>
      </w:r>
      <w:r w:rsidRPr="00E51D02">
        <w:rPr>
          <w:rFonts w:ascii="Times New Roman" w:hAnsi="Times New Roman"/>
        </w:rPr>
        <w:t xml:space="preserve">Concessione patrocinio gratuito e contributo organizzativo di euro 5.000 (cinquemila/00) alla scuderia Maranello corse a sostegno del pilota </w:t>
      </w:r>
      <w:r w:rsidR="001D0859">
        <w:rPr>
          <w:rFonts w:ascii="Times New Roman" w:hAnsi="Times New Roman"/>
        </w:rPr>
        <w:t>(OMISSIS)</w:t>
      </w:r>
    </w:p>
    <w:p w14:paraId="22CA687A" w14:textId="77777777" w:rsidR="00E51D02" w:rsidRPr="00E51D02" w:rsidRDefault="00E51D02" w:rsidP="00436992">
      <w:pPr>
        <w:ind w:left="426"/>
        <w:rPr>
          <w:rFonts w:ascii="Times New Roman" w:hAnsi="Times New Roman"/>
        </w:rPr>
      </w:pPr>
      <w:r w:rsidRPr="00E51D02">
        <w:rPr>
          <w:rFonts w:ascii="Times New Roman" w:hAnsi="Times New Roman"/>
        </w:rPr>
        <w:t>3)</w:t>
      </w:r>
      <w:r w:rsidR="006D15E1">
        <w:rPr>
          <w:rFonts w:ascii="Times New Roman" w:hAnsi="Times New Roman"/>
        </w:rPr>
        <w:t xml:space="preserve"> </w:t>
      </w:r>
      <w:r w:rsidRPr="00E51D02">
        <w:rPr>
          <w:rFonts w:ascii="Times New Roman" w:hAnsi="Times New Roman"/>
        </w:rPr>
        <w:t>Approvazione del piano Mille miglia 2019 secondo il dettaglio allegato al presente verbale relativo ai contributi/sponsorizzazioni e costi relativi all’evento.</w:t>
      </w:r>
    </w:p>
    <w:p w14:paraId="4A16C78B" w14:textId="77777777" w:rsidR="00E51D02" w:rsidRPr="00E51D02" w:rsidRDefault="00E51D02" w:rsidP="00436992">
      <w:pPr>
        <w:ind w:left="426"/>
        <w:rPr>
          <w:rFonts w:ascii="Times New Roman" w:hAnsi="Times New Roman"/>
        </w:rPr>
      </w:pPr>
      <w:r w:rsidRPr="00E51D02">
        <w:rPr>
          <w:rFonts w:ascii="Times New Roman" w:hAnsi="Times New Roman"/>
        </w:rPr>
        <w:t>4)</w:t>
      </w:r>
      <w:r w:rsidR="006D15E1">
        <w:rPr>
          <w:rFonts w:ascii="Times New Roman" w:hAnsi="Times New Roman"/>
        </w:rPr>
        <w:t xml:space="preserve"> R</w:t>
      </w:r>
      <w:r w:rsidRPr="00E51D02">
        <w:rPr>
          <w:rFonts w:ascii="Times New Roman" w:hAnsi="Times New Roman"/>
        </w:rPr>
        <w:t xml:space="preserve">innovo del contratto di locazione tra Società ed Automobile club per i locali siti in via </w:t>
      </w:r>
      <w:proofErr w:type="spellStart"/>
      <w:r w:rsidRPr="00E51D02">
        <w:rPr>
          <w:rFonts w:ascii="Times New Roman" w:hAnsi="Times New Roman"/>
        </w:rPr>
        <w:t>emilia</w:t>
      </w:r>
      <w:proofErr w:type="spellEnd"/>
      <w:r w:rsidRPr="00E51D02">
        <w:rPr>
          <w:rFonts w:ascii="Times New Roman" w:hAnsi="Times New Roman"/>
        </w:rPr>
        <w:t xml:space="preserve"> est ad importo invariato del canone</w:t>
      </w:r>
    </w:p>
    <w:p w14:paraId="66F1F450" w14:textId="77777777" w:rsidR="00E51D02" w:rsidRPr="00E51D02" w:rsidRDefault="00E51D02" w:rsidP="00436992">
      <w:pPr>
        <w:ind w:left="426"/>
        <w:rPr>
          <w:rFonts w:ascii="Times New Roman" w:hAnsi="Times New Roman"/>
        </w:rPr>
      </w:pPr>
      <w:r w:rsidRPr="00E51D02">
        <w:rPr>
          <w:rFonts w:ascii="Times New Roman" w:hAnsi="Times New Roman"/>
        </w:rPr>
        <w:t>5)</w:t>
      </w:r>
      <w:r w:rsidR="006D15E1">
        <w:rPr>
          <w:rFonts w:ascii="Times New Roman" w:hAnsi="Times New Roman"/>
        </w:rPr>
        <w:t xml:space="preserve"> </w:t>
      </w:r>
      <w:r w:rsidRPr="00E51D02">
        <w:rPr>
          <w:rFonts w:ascii="Times New Roman" w:hAnsi="Times New Roman"/>
        </w:rPr>
        <w:t xml:space="preserve">Conferimento al Presidente dell’incarico per la nomina del </w:t>
      </w:r>
      <w:r w:rsidRPr="00E51D02">
        <w:rPr>
          <w:rFonts w:ascii="Times New Roman" w:hAnsi="Times New Roman"/>
        </w:rPr>
        <w:lastRenderedPageBreak/>
        <w:t>responsabile anticorruzione della Società in House.</w:t>
      </w:r>
    </w:p>
    <w:p w14:paraId="6B369294" w14:textId="77777777" w:rsidR="00E51D02" w:rsidRPr="00E51D02" w:rsidRDefault="00E51D02" w:rsidP="00436992">
      <w:pPr>
        <w:ind w:left="426"/>
        <w:rPr>
          <w:rFonts w:ascii="Times New Roman" w:hAnsi="Times New Roman"/>
        </w:rPr>
      </w:pPr>
      <w:r w:rsidRPr="00E51D02">
        <w:rPr>
          <w:rFonts w:ascii="Times New Roman" w:hAnsi="Times New Roman"/>
        </w:rPr>
        <w:t>6)</w:t>
      </w:r>
      <w:r w:rsidR="006D15E1">
        <w:rPr>
          <w:rFonts w:ascii="Times New Roman" w:hAnsi="Times New Roman"/>
        </w:rPr>
        <w:t xml:space="preserve"> </w:t>
      </w:r>
      <w:r w:rsidRPr="00E51D02">
        <w:rPr>
          <w:rFonts w:ascii="Times New Roman" w:hAnsi="Times New Roman"/>
        </w:rPr>
        <w:t>Proroga del contratto di gestione del back office dell’ufficio assistenza alla società di service con un leggero incremento mensile di 500 euro comprensivo di IVA.</w:t>
      </w:r>
    </w:p>
    <w:p w14:paraId="27A218BA" w14:textId="77777777" w:rsidR="00E51D02" w:rsidRPr="00E51D02" w:rsidRDefault="00E51D02" w:rsidP="00436992">
      <w:pPr>
        <w:ind w:left="426"/>
        <w:rPr>
          <w:rFonts w:ascii="Times New Roman" w:hAnsi="Times New Roman"/>
        </w:rPr>
      </w:pPr>
      <w:r w:rsidRPr="00E51D02">
        <w:rPr>
          <w:rFonts w:ascii="Times New Roman" w:hAnsi="Times New Roman"/>
        </w:rPr>
        <w:t>7)</w:t>
      </w:r>
      <w:r w:rsidR="00D015B3">
        <w:rPr>
          <w:rFonts w:ascii="Times New Roman" w:hAnsi="Times New Roman"/>
        </w:rPr>
        <w:t xml:space="preserve"> </w:t>
      </w:r>
      <w:r w:rsidRPr="00E51D02">
        <w:rPr>
          <w:rFonts w:ascii="Times New Roman" w:hAnsi="Times New Roman"/>
        </w:rPr>
        <w:t>Conferimento alla società in house del mandato per la ricerca e l’affidamento dell’incarico di addetto stampa.</w:t>
      </w:r>
    </w:p>
    <w:p w14:paraId="109B4CD9" w14:textId="77777777" w:rsidR="00E51D02" w:rsidRPr="00E51D02" w:rsidRDefault="00E51D02" w:rsidP="00436992">
      <w:pPr>
        <w:ind w:left="426"/>
        <w:rPr>
          <w:rFonts w:ascii="Times New Roman" w:hAnsi="Times New Roman"/>
        </w:rPr>
      </w:pPr>
    </w:p>
    <w:p w14:paraId="30DFD9EE" w14:textId="77777777" w:rsidR="007F42F0" w:rsidRPr="00E51D02" w:rsidRDefault="007F42F0" w:rsidP="00436992">
      <w:pPr>
        <w:ind w:left="426"/>
        <w:rPr>
          <w:rFonts w:ascii="Times New Roman" w:hAnsi="Times New Roman"/>
        </w:rPr>
      </w:pPr>
    </w:p>
    <w:sectPr w:rsidR="007F42F0" w:rsidRPr="00E51D02" w:rsidSect="00CF2508">
      <w:headerReference w:type="default" r:id="rId8"/>
      <w:footerReference w:type="even" r:id="rId9"/>
      <w:footerReference w:type="default" r:id="rId10"/>
      <w:pgSz w:w="11907" w:h="16727" w:code="9"/>
      <w:pgMar w:top="2381" w:right="3118" w:bottom="2268" w:left="1418"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2021" w14:textId="77777777" w:rsidR="00CF2508" w:rsidRDefault="00CF2508">
      <w:r>
        <w:separator/>
      </w:r>
    </w:p>
  </w:endnote>
  <w:endnote w:type="continuationSeparator" w:id="0">
    <w:p w14:paraId="3AE8A21F" w14:textId="77777777" w:rsidR="00CF2508" w:rsidRDefault="00CF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028F" w14:textId="77777777" w:rsidR="00CF2508" w:rsidRDefault="00CF25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5434AB" w14:textId="77777777" w:rsidR="00CF2508" w:rsidRDefault="00CF25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B1FB" w14:textId="77777777" w:rsidR="00CF2508" w:rsidRDefault="00CF250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42AD" w14:textId="77777777" w:rsidR="00CF2508" w:rsidRDefault="00CF2508">
      <w:r>
        <w:separator/>
      </w:r>
    </w:p>
  </w:footnote>
  <w:footnote w:type="continuationSeparator" w:id="0">
    <w:p w14:paraId="50E2985A" w14:textId="77777777" w:rsidR="00CF2508" w:rsidRDefault="00CF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CEE7" w14:textId="77777777" w:rsidR="00CF2508" w:rsidRDefault="00CF2508">
    <w:pPr>
      <w:pStyle w:val="Intestazione"/>
    </w:pPr>
    <w:r>
      <w:rPr>
        <w:noProof/>
        <w:sz w:val="20"/>
      </w:rPr>
      <mc:AlternateContent>
        <mc:Choice Requires="wps">
          <w:drawing>
            <wp:anchor distT="0" distB="0" distL="114300" distR="114300" simplePos="0" relativeHeight="251656704" behindDoc="1" locked="1" layoutInCell="0" allowOverlap="1" wp14:anchorId="673B1939" wp14:editId="614383A9">
              <wp:simplePos x="0" y="0"/>
              <wp:positionH relativeFrom="column">
                <wp:posOffset>-2418080</wp:posOffset>
              </wp:positionH>
              <wp:positionV relativeFrom="paragraph">
                <wp:posOffset>292100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7D49A"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23pt" to="-190.35pt,8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14:anchorId="761ED012" wp14:editId="17212F0A">
              <wp:simplePos x="0" y="0"/>
              <wp:positionH relativeFrom="column">
                <wp:posOffset>7353935</wp:posOffset>
              </wp:positionH>
              <wp:positionV relativeFrom="paragraph">
                <wp:posOffset>-136525</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11AC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05pt,-10.75pt" to="579.1pt,8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3CE5"/>
    <w:multiLevelType w:val="hybridMultilevel"/>
    <w:tmpl w:val="E1144732"/>
    <w:lvl w:ilvl="0" w:tplc="9522BD3E">
      <w:start w:val="1"/>
      <w:numFmt w:val="lowerLetter"/>
      <w:lvlText w:val="%1)"/>
      <w:lvlJc w:val="left"/>
      <w:pPr>
        <w:ind w:left="100" w:hanging="272"/>
      </w:pPr>
      <w:rPr>
        <w:rFonts w:ascii="Times New Roman" w:eastAsia="Times New Roman" w:hAnsi="Times New Roman" w:cs="Times New Roman" w:hint="default"/>
        <w:b/>
        <w:bCs/>
        <w:w w:val="99"/>
        <w:sz w:val="24"/>
        <w:szCs w:val="24"/>
      </w:rPr>
    </w:lvl>
    <w:lvl w:ilvl="1" w:tplc="7A546680">
      <w:numFmt w:val="bullet"/>
      <w:lvlText w:val="•"/>
      <w:lvlJc w:val="left"/>
      <w:pPr>
        <w:ind w:left="1087" w:hanging="272"/>
      </w:pPr>
      <w:rPr>
        <w:rFonts w:hint="default"/>
      </w:rPr>
    </w:lvl>
    <w:lvl w:ilvl="2" w:tplc="9634F634">
      <w:numFmt w:val="bullet"/>
      <w:lvlText w:val="•"/>
      <w:lvlJc w:val="left"/>
      <w:pPr>
        <w:ind w:left="2074" w:hanging="272"/>
      </w:pPr>
      <w:rPr>
        <w:rFonts w:hint="default"/>
      </w:rPr>
    </w:lvl>
    <w:lvl w:ilvl="3" w:tplc="C448BA40">
      <w:numFmt w:val="bullet"/>
      <w:lvlText w:val="•"/>
      <w:lvlJc w:val="left"/>
      <w:pPr>
        <w:ind w:left="3061" w:hanging="272"/>
      </w:pPr>
      <w:rPr>
        <w:rFonts w:hint="default"/>
      </w:rPr>
    </w:lvl>
    <w:lvl w:ilvl="4" w:tplc="D7C2CBCC">
      <w:numFmt w:val="bullet"/>
      <w:lvlText w:val="•"/>
      <w:lvlJc w:val="left"/>
      <w:pPr>
        <w:ind w:left="4048" w:hanging="272"/>
      </w:pPr>
      <w:rPr>
        <w:rFonts w:hint="default"/>
      </w:rPr>
    </w:lvl>
    <w:lvl w:ilvl="5" w:tplc="C8B09364">
      <w:numFmt w:val="bullet"/>
      <w:lvlText w:val="•"/>
      <w:lvlJc w:val="left"/>
      <w:pPr>
        <w:ind w:left="5035" w:hanging="272"/>
      </w:pPr>
      <w:rPr>
        <w:rFonts w:hint="default"/>
      </w:rPr>
    </w:lvl>
    <w:lvl w:ilvl="6" w:tplc="02FE2F80">
      <w:numFmt w:val="bullet"/>
      <w:lvlText w:val="•"/>
      <w:lvlJc w:val="left"/>
      <w:pPr>
        <w:ind w:left="6022" w:hanging="272"/>
      </w:pPr>
      <w:rPr>
        <w:rFonts w:hint="default"/>
      </w:rPr>
    </w:lvl>
    <w:lvl w:ilvl="7" w:tplc="BCF2371A">
      <w:numFmt w:val="bullet"/>
      <w:lvlText w:val="•"/>
      <w:lvlJc w:val="left"/>
      <w:pPr>
        <w:ind w:left="7009" w:hanging="272"/>
      </w:pPr>
      <w:rPr>
        <w:rFonts w:hint="default"/>
      </w:rPr>
    </w:lvl>
    <w:lvl w:ilvl="8" w:tplc="5DD8A3B2">
      <w:numFmt w:val="bullet"/>
      <w:lvlText w:val="•"/>
      <w:lvlJc w:val="left"/>
      <w:pPr>
        <w:ind w:left="7996" w:hanging="272"/>
      </w:pPr>
      <w:rPr>
        <w:rFonts w:hint="default"/>
      </w:rPr>
    </w:lvl>
  </w:abstractNum>
  <w:abstractNum w:abstractNumId="1" w15:restartNumberingAfterBreak="0">
    <w:nsid w:val="28C551D2"/>
    <w:multiLevelType w:val="hybridMultilevel"/>
    <w:tmpl w:val="3A7C0492"/>
    <w:lvl w:ilvl="0" w:tplc="C1BCB9E0">
      <w:start w:val="1"/>
      <w:numFmt w:val="decimal"/>
      <w:lvlText w:val="%1)"/>
      <w:lvlJc w:val="left"/>
      <w:pPr>
        <w:ind w:left="100" w:hanging="260"/>
      </w:pPr>
      <w:rPr>
        <w:rFonts w:ascii="Times New Roman" w:eastAsia="Times New Roman" w:hAnsi="Times New Roman" w:cs="Times New Roman" w:hint="default"/>
        <w:w w:val="99"/>
        <w:sz w:val="24"/>
        <w:szCs w:val="24"/>
      </w:rPr>
    </w:lvl>
    <w:lvl w:ilvl="1" w:tplc="6930C0E0">
      <w:start w:val="1"/>
      <w:numFmt w:val="lowerLetter"/>
      <w:lvlText w:val="%2)"/>
      <w:lvlJc w:val="left"/>
      <w:pPr>
        <w:ind w:left="212" w:hanging="246"/>
      </w:pPr>
      <w:rPr>
        <w:rFonts w:ascii="Times New Roman" w:eastAsia="Times New Roman" w:hAnsi="Times New Roman" w:cs="Times New Roman" w:hint="default"/>
        <w:spacing w:val="-3"/>
        <w:w w:val="99"/>
        <w:sz w:val="24"/>
        <w:szCs w:val="24"/>
      </w:rPr>
    </w:lvl>
    <w:lvl w:ilvl="2" w:tplc="D12CFF28">
      <w:numFmt w:val="bullet"/>
      <w:lvlText w:val="•"/>
      <w:lvlJc w:val="left"/>
      <w:pPr>
        <w:ind w:left="1303" w:hanging="246"/>
      </w:pPr>
      <w:rPr>
        <w:rFonts w:hint="default"/>
      </w:rPr>
    </w:lvl>
    <w:lvl w:ilvl="3" w:tplc="38E2B54E">
      <w:numFmt w:val="bullet"/>
      <w:lvlText w:val="•"/>
      <w:lvlJc w:val="left"/>
      <w:pPr>
        <w:ind w:left="2386" w:hanging="246"/>
      </w:pPr>
      <w:rPr>
        <w:rFonts w:hint="default"/>
      </w:rPr>
    </w:lvl>
    <w:lvl w:ilvl="4" w:tplc="F65E196A">
      <w:numFmt w:val="bullet"/>
      <w:lvlText w:val="•"/>
      <w:lvlJc w:val="left"/>
      <w:pPr>
        <w:ind w:left="3470" w:hanging="246"/>
      </w:pPr>
      <w:rPr>
        <w:rFonts w:hint="default"/>
      </w:rPr>
    </w:lvl>
    <w:lvl w:ilvl="5" w:tplc="67A46444">
      <w:numFmt w:val="bullet"/>
      <w:lvlText w:val="•"/>
      <w:lvlJc w:val="left"/>
      <w:pPr>
        <w:ind w:left="4553" w:hanging="246"/>
      </w:pPr>
      <w:rPr>
        <w:rFonts w:hint="default"/>
      </w:rPr>
    </w:lvl>
    <w:lvl w:ilvl="6" w:tplc="FBF0E164">
      <w:numFmt w:val="bullet"/>
      <w:lvlText w:val="•"/>
      <w:lvlJc w:val="left"/>
      <w:pPr>
        <w:ind w:left="5637" w:hanging="246"/>
      </w:pPr>
      <w:rPr>
        <w:rFonts w:hint="default"/>
      </w:rPr>
    </w:lvl>
    <w:lvl w:ilvl="7" w:tplc="7558429A">
      <w:numFmt w:val="bullet"/>
      <w:lvlText w:val="•"/>
      <w:lvlJc w:val="left"/>
      <w:pPr>
        <w:ind w:left="6720" w:hanging="246"/>
      </w:pPr>
      <w:rPr>
        <w:rFonts w:hint="default"/>
      </w:rPr>
    </w:lvl>
    <w:lvl w:ilvl="8" w:tplc="7EFE34B4">
      <w:numFmt w:val="bullet"/>
      <w:lvlText w:val="•"/>
      <w:lvlJc w:val="left"/>
      <w:pPr>
        <w:ind w:left="7804" w:hanging="246"/>
      </w:pPr>
      <w:rPr>
        <w:rFonts w:hint="default"/>
      </w:rPr>
    </w:lvl>
  </w:abstractNum>
  <w:abstractNum w:abstractNumId="2" w15:restartNumberingAfterBreak="0">
    <w:nsid w:val="2EDF5BE7"/>
    <w:multiLevelType w:val="hybridMultilevel"/>
    <w:tmpl w:val="A8E86BE8"/>
    <w:lvl w:ilvl="0" w:tplc="99A8460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25D2381"/>
    <w:multiLevelType w:val="hybridMultilevel"/>
    <w:tmpl w:val="2C5C0F46"/>
    <w:lvl w:ilvl="0" w:tplc="FE7C97C6">
      <w:start w:val="1"/>
      <w:numFmt w:val="lowerLetter"/>
      <w:lvlText w:val="%1)"/>
      <w:lvlJc w:val="left"/>
      <w:pPr>
        <w:ind w:left="360"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4C00F01"/>
    <w:multiLevelType w:val="hybridMultilevel"/>
    <w:tmpl w:val="3342CF5A"/>
    <w:lvl w:ilvl="0" w:tplc="F2F8B1E6">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7E74064C"/>
    <w:multiLevelType w:val="hybridMultilevel"/>
    <w:tmpl w:val="6FF481BE"/>
    <w:lvl w:ilvl="0" w:tplc="DDD0F394">
      <w:start w:val="1"/>
      <w:numFmt w:val="lowerLetter"/>
      <w:lvlText w:val="%1)"/>
      <w:lvlJc w:val="left"/>
      <w:pPr>
        <w:ind w:left="100" w:hanging="267"/>
        <w:jc w:val="right"/>
      </w:pPr>
      <w:rPr>
        <w:rFonts w:ascii="Times New Roman" w:eastAsia="Times New Roman" w:hAnsi="Times New Roman" w:cs="Times New Roman" w:hint="default"/>
        <w:b/>
        <w:bCs/>
        <w:w w:val="99"/>
        <w:sz w:val="24"/>
        <w:szCs w:val="24"/>
      </w:rPr>
    </w:lvl>
    <w:lvl w:ilvl="1" w:tplc="2E7A4C6E">
      <w:start w:val="1"/>
      <w:numFmt w:val="upperLetter"/>
      <w:lvlText w:val="%2)"/>
      <w:lvlJc w:val="left"/>
      <w:pPr>
        <w:ind w:left="100" w:hanging="313"/>
      </w:pPr>
      <w:rPr>
        <w:rFonts w:ascii="Times New Roman" w:eastAsia="Times New Roman" w:hAnsi="Times New Roman" w:cs="Times New Roman" w:hint="default"/>
        <w:b/>
        <w:bCs/>
        <w:spacing w:val="-1"/>
        <w:w w:val="99"/>
        <w:sz w:val="24"/>
        <w:szCs w:val="24"/>
      </w:rPr>
    </w:lvl>
    <w:lvl w:ilvl="2" w:tplc="710A035C">
      <w:numFmt w:val="bullet"/>
      <w:lvlText w:val="•"/>
      <w:lvlJc w:val="left"/>
      <w:pPr>
        <w:ind w:left="2074" w:hanging="313"/>
      </w:pPr>
      <w:rPr>
        <w:rFonts w:hint="default"/>
      </w:rPr>
    </w:lvl>
    <w:lvl w:ilvl="3" w:tplc="3D1CE2B4">
      <w:numFmt w:val="bullet"/>
      <w:lvlText w:val="•"/>
      <w:lvlJc w:val="left"/>
      <w:pPr>
        <w:ind w:left="3061" w:hanging="313"/>
      </w:pPr>
      <w:rPr>
        <w:rFonts w:hint="default"/>
      </w:rPr>
    </w:lvl>
    <w:lvl w:ilvl="4" w:tplc="B9E2C5E0">
      <w:numFmt w:val="bullet"/>
      <w:lvlText w:val="•"/>
      <w:lvlJc w:val="left"/>
      <w:pPr>
        <w:ind w:left="4048" w:hanging="313"/>
      </w:pPr>
      <w:rPr>
        <w:rFonts w:hint="default"/>
      </w:rPr>
    </w:lvl>
    <w:lvl w:ilvl="5" w:tplc="C31A41A4">
      <w:numFmt w:val="bullet"/>
      <w:lvlText w:val="•"/>
      <w:lvlJc w:val="left"/>
      <w:pPr>
        <w:ind w:left="5035" w:hanging="313"/>
      </w:pPr>
      <w:rPr>
        <w:rFonts w:hint="default"/>
      </w:rPr>
    </w:lvl>
    <w:lvl w:ilvl="6" w:tplc="7F928CB4">
      <w:numFmt w:val="bullet"/>
      <w:lvlText w:val="•"/>
      <w:lvlJc w:val="left"/>
      <w:pPr>
        <w:ind w:left="6022" w:hanging="313"/>
      </w:pPr>
      <w:rPr>
        <w:rFonts w:hint="default"/>
      </w:rPr>
    </w:lvl>
    <w:lvl w:ilvl="7" w:tplc="73C82B54">
      <w:numFmt w:val="bullet"/>
      <w:lvlText w:val="•"/>
      <w:lvlJc w:val="left"/>
      <w:pPr>
        <w:ind w:left="7009" w:hanging="313"/>
      </w:pPr>
      <w:rPr>
        <w:rFonts w:hint="default"/>
      </w:rPr>
    </w:lvl>
    <w:lvl w:ilvl="8" w:tplc="8FC4E080">
      <w:numFmt w:val="bullet"/>
      <w:lvlText w:val="•"/>
      <w:lvlJc w:val="left"/>
      <w:pPr>
        <w:ind w:left="7996" w:hanging="313"/>
      </w:pPr>
      <w:rPr>
        <w:rFonts w:hint="default"/>
      </w:rPr>
    </w:lvl>
  </w:abstractNum>
  <w:abstractNum w:abstractNumId="6" w15:restartNumberingAfterBreak="0">
    <w:nsid w:val="7F9379B2"/>
    <w:multiLevelType w:val="hybridMultilevel"/>
    <w:tmpl w:val="534C2550"/>
    <w:lvl w:ilvl="0" w:tplc="5C0CA9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02"/>
    <w:rsid w:val="000129BA"/>
    <w:rsid w:val="00013682"/>
    <w:rsid w:val="00020119"/>
    <w:rsid w:val="00027FA0"/>
    <w:rsid w:val="00027FD3"/>
    <w:rsid w:val="00033314"/>
    <w:rsid w:val="00047A12"/>
    <w:rsid w:val="00065A85"/>
    <w:rsid w:val="00067E4B"/>
    <w:rsid w:val="000700F5"/>
    <w:rsid w:val="00082FDC"/>
    <w:rsid w:val="00092D2D"/>
    <w:rsid w:val="000A5445"/>
    <w:rsid w:val="000C769D"/>
    <w:rsid w:val="000E2CE5"/>
    <w:rsid w:val="000E3A57"/>
    <w:rsid w:val="000F7DE9"/>
    <w:rsid w:val="001030E2"/>
    <w:rsid w:val="00105EC4"/>
    <w:rsid w:val="0011522C"/>
    <w:rsid w:val="00131A14"/>
    <w:rsid w:val="001367B5"/>
    <w:rsid w:val="00157F04"/>
    <w:rsid w:val="001A0F45"/>
    <w:rsid w:val="001C5855"/>
    <w:rsid w:val="001D0859"/>
    <w:rsid w:val="001E2A14"/>
    <w:rsid w:val="001F64DC"/>
    <w:rsid w:val="00210354"/>
    <w:rsid w:val="0021133B"/>
    <w:rsid w:val="00216C9A"/>
    <w:rsid w:val="0022569B"/>
    <w:rsid w:val="00226460"/>
    <w:rsid w:val="00253076"/>
    <w:rsid w:val="002603F1"/>
    <w:rsid w:val="00264FDC"/>
    <w:rsid w:val="002B24AD"/>
    <w:rsid w:val="002B354E"/>
    <w:rsid w:val="002C6188"/>
    <w:rsid w:val="002D77A8"/>
    <w:rsid w:val="002F403E"/>
    <w:rsid w:val="003417CF"/>
    <w:rsid w:val="00357A67"/>
    <w:rsid w:val="00393E16"/>
    <w:rsid w:val="00395A87"/>
    <w:rsid w:val="003C5C75"/>
    <w:rsid w:val="003D005E"/>
    <w:rsid w:val="003E7D94"/>
    <w:rsid w:val="00414A96"/>
    <w:rsid w:val="00417B8A"/>
    <w:rsid w:val="00420D0A"/>
    <w:rsid w:val="0043108D"/>
    <w:rsid w:val="00431836"/>
    <w:rsid w:val="00434262"/>
    <w:rsid w:val="00436992"/>
    <w:rsid w:val="00444C8A"/>
    <w:rsid w:val="00447712"/>
    <w:rsid w:val="00467C38"/>
    <w:rsid w:val="00477805"/>
    <w:rsid w:val="00477A7A"/>
    <w:rsid w:val="0048150C"/>
    <w:rsid w:val="004849D4"/>
    <w:rsid w:val="00491B82"/>
    <w:rsid w:val="004B2ACD"/>
    <w:rsid w:val="004C1309"/>
    <w:rsid w:val="004C403F"/>
    <w:rsid w:val="004F2429"/>
    <w:rsid w:val="004F28B3"/>
    <w:rsid w:val="004F4194"/>
    <w:rsid w:val="004F6F2C"/>
    <w:rsid w:val="00506C1A"/>
    <w:rsid w:val="005104E0"/>
    <w:rsid w:val="00522A28"/>
    <w:rsid w:val="005237FE"/>
    <w:rsid w:val="00531414"/>
    <w:rsid w:val="0058344B"/>
    <w:rsid w:val="00593850"/>
    <w:rsid w:val="005C606E"/>
    <w:rsid w:val="005F1E8E"/>
    <w:rsid w:val="00600146"/>
    <w:rsid w:val="00604E34"/>
    <w:rsid w:val="00634CD5"/>
    <w:rsid w:val="00642F59"/>
    <w:rsid w:val="006433C0"/>
    <w:rsid w:val="00685F36"/>
    <w:rsid w:val="006D15E1"/>
    <w:rsid w:val="00701D7A"/>
    <w:rsid w:val="007162C1"/>
    <w:rsid w:val="00720ECB"/>
    <w:rsid w:val="00725F66"/>
    <w:rsid w:val="00733DD3"/>
    <w:rsid w:val="00756F7F"/>
    <w:rsid w:val="0076105A"/>
    <w:rsid w:val="00762A7D"/>
    <w:rsid w:val="007639BD"/>
    <w:rsid w:val="0079781E"/>
    <w:rsid w:val="007A363E"/>
    <w:rsid w:val="007B078B"/>
    <w:rsid w:val="007D0765"/>
    <w:rsid w:val="007D0BD8"/>
    <w:rsid w:val="007F42F0"/>
    <w:rsid w:val="00812E9F"/>
    <w:rsid w:val="00831845"/>
    <w:rsid w:val="00846B26"/>
    <w:rsid w:val="00852484"/>
    <w:rsid w:val="00852873"/>
    <w:rsid w:val="00864910"/>
    <w:rsid w:val="008666B9"/>
    <w:rsid w:val="00906EA5"/>
    <w:rsid w:val="00906EF0"/>
    <w:rsid w:val="00916712"/>
    <w:rsid w:val="00926AAD"/>
    <w:rsid w:val="00960B40"/>
    <w:rsid w:val="0099540E"/>
    <w:rsid w:val="0099766C"/>
    <w:rsid w:val="009B11BB"/>
    <w:rsid w:val="009C37FC"/>
    <w:rsid w:val="009E399A"/>
    <w:rsid w:val="00A039F2"/>
    <w:rsid w:val="00A12F86"/>
    <w:rsid w:val="00A14066"/>
    <w:rsid w:val="00A16DA6"/>
    <w:rsid w:val="00A3062F"/>
    <w:rsid w:val="00A31D51"/>
    <w:rsid w:val="00A434A8"/>
    <w:rsid w:val="00A952AA"/>
    <w:rsid w:val="00AA19A1"/>
    <w:rsid w:val="00AD7729"/>
    <w:rsid w:val="00AE5748"/>
    <w:rsid w:val="00AF335A"/>
    <w:rsid w:val="00B21D18"/>
    <w:rsid w:val="00B305F9"/>
    <w:rsid w:val="00B64B3C"/>
    <w:rsid w:val="00B77178"/>
    <w:rsid w:val="00B86AF0"/>
    <w:rsid w:val="00B902F1"/>
    <w:rsid w:val="00BA152D"/>
    <w:rsid w:val="00BA2F9E"/>
    <w:rsid w:val="00BD7499"/>
    <w:rsid w:val="00BE524C"/>
    <w:rsid w:val="00BF2614"/>
    <w:rsid w:val="00C058FE"/>
    <w:rsid w:val="00C176C7"/>
    <w:rsid w:val="00C420EF"/>
    <w:rsid w:val="00C60759"/>
    <w:rsid w:val="00C62D82"/>
    <w:rsid w:val="00C656BF"/>
    <w:rsid w:val="00C7169F"/>
    <w:rsid w:val="00C71B5E"/>
    <w:rsid w:val="00C82AF9"/>
    <w:rsid w:val="00CA4970"/>
    <w:rsid w:val="00CA735C"/>
    <w:rsid w:val="00CC14BC"/>
    <w:rsid w:val="00CF2508"/>
    <w:rsid w:val="00D015B3"/>
    <w:rsid w:val="00D177E1"/>
    <w:rsid w:val="00D64C40"/>
    <w:rsid w:val="00D6620D"/>
    <w:rsid w:val="00D84570"/>
    <w:rsid w:val="00DA2323"/>
    <w:rsid w:val="00DA6A3F"/>
    <w:rsid w:val="00DC30C1"/>
    <w:rsid w:val="00DE4E3B"/>
    <w:rsid w:val="00DE5DDF"/>
    <w:rsid w:val="00DF7273"/>
    <w:rsid w:val="00E30AAD"/>
    <w:rsid w:val="00E33774"/>
    <w:rsid w:val="00E373A0"/>
    <w:rsid w:val="00E40E95"/>
    <w:rsid w:val="00E43867"/>
    <w:rsid w:val="00E51D02"/>
    <w:rsid w:val="00E67B96"/>
    <w:rsid w:val="00E67F24"/>
    <w:rsid w:val="00E82AD5"/>
    <w:rsid w:val="00E91526"/>
    <w:rsid w:val="00EA40F2"/>
    <w:rsid w:val="00EA4A75"/>
    <w:rsid w:val="00EB28EC"/>
    <w:rsid w:val="00ED49C3"/>
    <w:rsid w:val="00ED4C11"/>
    <w:rsid w:val="00ED720D"/>
    <w:rsid w:val="00EF2C83"/>
    <w:rsid w:val="00F101CA"/>
    <w:rsid w:val="00F3460B"/>
    <w:rsid w:val="00F53224"/>
    <w:rsid w:val="00F56FC0"/>
    <w:rsid w:val="00F62E4F"/>
    <w:rsid w:val="00F94313"/>
    <w:rsid w:val="00FD1EC6"/>
    <w:rsid w:val="00FE7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A370CF"/>
  <w15:docId w15:val="{217CFB47-1160-4E26-AB0D-9158ED73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0E95"/>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
    <w:name w:val="Corpo del testo"/>
    <w:basedOn w:val="Normale"/>
    <w:rPr>
      <w:rFonts w:ascii="Arial" w:hAnsi="Arial" w:cs="Arial"/>
      <w:caps/>
      <w:sz w:val="22"/>
    </w:rPr>
  </w:style>
  <w:style w:type="paragraph" w:styleId="Testofumetto">
    <w:name w:val="Balloon Text"/>
    <w:basedOn w:val="Normale"/>
    <w:link w:val="TestofumettoCarattere"/>
    <w:rsid w:val="00264F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4FDC"/>
    <w:rPr>
      <w:rFonts w:ascii="Segoe UI" w:hAnsi="Segoe UI" w:cs="Segoe UI"/>
      <w:position w:val="6"/>
      <w:sz w:val="18"/>
      <w:szCs w:val="18"/>
    </w:rPr>
  </w:style>
  <w:style w:type="character" w:styleId="Numeroriga">
    <w:name w:val="line number"/>
    <w:basedOn w:val="Carpredefinitoparagrafo"/>
    <w:rsid w:val="00264FDC"/>
  </w:style>
  <w:style w:type="paragraph" w:styleId="Paragrafoelenco">
    <w:name w:val="List Paragraph"/>
    <w:basedOn w:val="Normale"/>
    <w:uiPriority w:val="34"/>
    <w:qFormat/>
    <w:rsid w:val="007F4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ocumentiUtenti\LMussini\Documenti\Modelli%20di%20Office%20personalizzati\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1A28-562A-4338-83F0-3433E80B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UsoBollo.dotx</Template>
  <TotalTime>1373</TotalTime>
  <Pages>7</Pages>
  <Words>1337</Words>
  <Characters>8278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Automobile Club Modena</dc:creator>
  <cp:lastModifiedBy>AC MODENA</cp:lastModifiedBy>
  <cp:revision>7</cp:revision>
  <cp:lastPrinted>2019-09-25T12:06:00Z</cp:lastPrinted>
  <dcterms:created xsi:type="dcterms:W3CDTF">2019-09-25T10:53:00Z</dcterms:created>
  <dcterms:modified xsi:type="dcterms:W3CDTF">2020-03-31T06:28:00Z</dcterms:modified>
</cp:coreProperties>
</file>